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92" w:rsidRPr="009B2747" w:rsidRDefault="006E1F7B">
      <w:pPr>
        <w:rPr>
          <w:rFonts w:ascii="Arial" w:hAnsi="Arial" w:cs="Arial"/>
          <w:b/>
          <w:sz w:val="28"/>
          <w:szCs w:val="28"/>
          <w:u w:val="single"/>
        </w:rPr>
      </w:pPr>
      <w:r w:rsidRPr="009B2747">
        <w:rPr>
          <w:rFonts w:ascii="Arial" w:hAnsi="Arial" w:cs="Arial"/>
          <w:b/>
          <w:sz w:val="28"/>
          <w:szCs w:val="28"/>
          <w:u w:val="single"/>
        </w:rPr>
        <w:t>Appendix I - Number of Regulation XIV Appeals 2002-2009</w:t>
      </w:r>
    </w:p>
    <w:p w:rsidR="006E1F7B" w:rsidRPr="0076068A" w:rsidRDefault="006E1F7B">
      <w:pPr>
        <w:rPr>
          <w:rFonts w:ascii="Arial" w:hAnsi="Arial" w:cs="Arial"/>
          <w:sz w:val="24"/>
          <w:szCs w:val="24"/>
        </w:rPr>
      </w:pPr>
    </w:p>
    <w:p w:rsidR="006E1F7B" w:rsidRPr="0076068A" w:rsidRDefault="006E1F7B">
      <w:pPr>
        <w:rPr>
          <w:rFonts w:ascii="Arial" w:hAnsi="Arial" w:cs="Arial"/>
          <w:sz w:val="24"/>
          <w:szCs w:val="24"/>
        </w:rPr>
      </w:pPr>
      <w:r w:rsidRPr="007606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874385" cy="4038600"/>
            <wp:effectExtent l="19050" t="0" r="120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1F7B" w:rsidRDefault="006E1F7B" w:rsidP="006E1F7B">
      <w:pPr>
        <w:ind w:left="284"/>
        <w:rPr>
          <w:rFonts w:ascii="Arial" w:hAnsi="Arial" w:cs="Arial"/>
          <w:sz w:val="24"/>
          <w:szCs w:val="24"/>
        </w:rPr>
      </w:pPr>
    </w:p>
    <w:p w:rsidR="00D347D7" w:rsidRDefault="00D347D7" w:rsidP="006E1F7B">
      <w:pPr>
        <w:ind w:left="284"/>
        <w:rPr>
          <w:rFonts w:ascii="Arial" w:hAnsi="Arial" w:cs="Arial"/>
          <w:sz w:val="24"/>
          <w:szCs w:val="24"/>
        </w:rPr>
      </w:pPr>
    </w:p>
    <w:p w:rsidR="00D347D7" w:rsidRPr="0076068A" w:rsidRDefault="00D347D7" w:rsidP="006E1F7B">
      <w:pPr>
        <w:ind w:left="284"/>
        <w:rPr>
          <w:rFonts w:ascii="Arial" w:hAnsi="Arial" w:cs="Arial"/>
          <w:sz w:val="24"/>
          <w:szCs w:val="24"/>
        </w:rPr>
      </w:pPr>
    </w:p>
    <w:tbl>
      <w:tblPr>
        <w:tblStyle w:val="LightShading-Accent11"/>
        <w:tblW w:w="0" w:type="auto"/>
        <w:tblInd w:w="1223" w:type="dxa"/>
        <w:tblLook w:val="04A0"/>
      </w:tblPr>
      <w:tblGrid>
        <w:gridCol w:w="2943"/>
        <w:gridCol w:w="3402"/>
      </w:tblGrid>
      <w:tr w:rsidR="006E1F7B" w:rsidRPr="0076068A" w:rsidTr="006E1F7B">
        <w:trPr>
          <w:cnfStyle w:val="100000000000"/>
          <w:trHeight w:val="39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Calendar</w:t>
            </w:r>
            <w:r w:rsidRPr="0076068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Year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 of appeals</w:t>
            </w:r>
          </w:p>
        </w:tc>
      </w:tr>
      <w:tr w:rsidR="006E1F7B" w:rsidRPr="0076068A" w:rsidTr="006E1F7B">
        <w:trPr>
          <w:cnfStyle w:val="000000100000"/>
          <w:trHeight w:val="39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2002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176</w:t>
            </w:r>
          </w:p>
        </w:tc>
      </w:tr>
      <w:tr w:rsidR="006E1F7B" w:rsidRPr="0076068A" w:rsidTr="006E1F7B">
        <w:trPr>
          <w:trHeight w:val="39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2003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112</w:t>
            </w:r>
          </w:p>
        </w:tc>
      </w:tr>
      <w:tr w:rsidR="006E1F7B" w:rsidRPr="0076068A" w:rsidTr="006E1F7B">
        <w:trPr>
          <w:cnfStyle w:val="000000100000"/>
          <w:trHeight w:val="39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2004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144</w:t>
            </w:r>
          </w:p>
        </w:tc>
      </w:tr>
      <w:tr w:rsidR="006E1F7B" w:rsidRPr="0076068A" w:rsidTr="006E1F7B">
        <w:trPr>
          <w:trHeight w:val="39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2005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134</w:t>
            </w:r>
          </w:p>
        </w:tc>
      </w:tr>
      <w:tr w:rsidR="006E1F7B" w:rsidRPr="0076068A" w:rsidTr="006E1F7B">
        <w:trPr>
          <w:cnfStyle w:val="000000100000"/>
          <w:trHeight w:val="39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2006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105</w:t>
            </w:r>
          </w:p>
        </w:tc>
      </w:tr>
      <w:tr w:rsidR="006E1F7B" w:rsidRPr="0076068A" w:rsidTr="006E1F7B">
        <w:trPr>
          <w:trHeight w:val="39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100</w:t>
            </w:r>
          </w:p>
        </w:tc>
      </w:tr>
      <w:tr w:rsidR="006E1F7B" w:rsidRPr="0076068A" w:rsidTr="006E1F7B">
        <w:trPr>
          <w:cnfStyle w:val="000000100000"/>
          <w:trHeight w:val="39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147</w:t>
            </w:r>
          </w:p>
        </w:tc>
      </w:tr>
      <w:tr w:rsidR="006E1F7B" w:rsidRPr="0076068A" w:rsidTr="006E1F7B">
        <w:trPr>
          <w:trHeight w:val="39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2009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090547" w:rsidP="00716636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153</w:t>
            </w:r>
          </w:p>
        </w:tc>
      </w:tr>
    </w:tbl>
    <w:p w:rsidR="006E1F7B" w:rsidRPr="0076068A" w:rsidRDefault="006E1F7B" w:rsidP="006E1F7B">
      <w:pPr>
        <w:rPr>
          <w:rFonts w:ascii="Arial" w:hAnsi="Arial" w:cs="Arial"/>
          <w:sz w:val="24"/>
          <w:szCs w:val="24"/>
        </w:rPr>
      </w:pPr>
    </w:p>
    <w:p w:rsidR="006E1F7B" w:rsidRPr="0076068A" w:rsidRDefault="006E1F7B">
      <w:pPr>
        <w:rPr>
          <w:rFonts w:ascii="Arial" w:hAnsi="Arial" w:cs="Arial"/>
          <w:sz w:val="24"/>
          <w:szCs w:val="24"/>
        </w:rPr>
      </w:pPr>
    </w:p>
    <w:p w:rsidR="006E1F7B" w:rsidRPr="009B2747" w:rsidRDefault="006E1F7B" w:rsidP="006E1F7B">
      <w:pPr>
        <w:rPr>
          <w:rFonts w:ascii="Arial" w:hAnsi="Arial" w:cs="Arial"/>
          <w:b/>
          <w:sz w:val="28"/>
          <w:szCs w:val="28"/>
          <w:u w:val="single"/>
        </w:rPr>
      </w:pPr>
      <w:r w:rsidRPr="009B2747">
        <w:rPr>
          <w:rFonts w:ascii="Arial" w:hAnsi="Arial" w:cs="Arial"/>
          <w:b/>
          <w:sz w:val="28"/>
          <w:szCs w:val="28"/>
          <w:u w:val="single"/>
        </w:rPr>
        <w:t xml:space="preserve">APPENDIX </w:t>
      </w:r>
      <w:r w:rsidR="00187A10">
        <w:rPr>
          <w:rFonts w:ascii="Arial" w:hAnsi="Arial" w:cs="Arial"/>
          <w:b/>
          <w:sz w:val="28"/>
          <w:szCs w:val="28"/>
          <w:u w:val="single"/>
        </w:rPr>
        <w:t>II - Regulation XIV Appeals 2006</w:t>
      </w:r>
      <w:r w:rsidRPr="009B2747">
        <w:rPr>
          <w:rFonts w:ascii="Arial" w:hAnsi="Arial" w:cs="Arial"/>
          <w:b/>
          <w:sz w:val="28"/>
          <w:szCs w:val="28"/>
          <w:u w:val="single"/>
        </w:rPr>
        <w:t>-2009</w:t>
      </w:r>
    </w:p>
    <w:p w:rsidR="00DF0DAA" w:rsidRDefault="00DF0DAA" w:rsidP="006E1F7B">
      <w:pPr>
        <w:rPr>
          <w:rFonts w:ascii="Arial" w:hAnsi="Arial" w:cs="Arial"/>
          <w:sz w:val="24"/>
          <w:szCs w:val="24"/>
          <w:u w:val="single"/>
        </w:rPr>
      </w:pPr>
    </w:p>
    <w:p w:rsidR="006E1F7B" w:rsidRDefault="00B8191B" w:rsidP="00B81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tbl>
      <w:tblPr>
        <w:tblStyle w:val="LightShading-Accent11"/>
        <w:tblpPr w:leftFromText="180" w:rightFromText="180" w:vertAnchor="text" w:horzAnchor="margin" w:tblpY="27"/>
        <w:tblW w:w="0" w:type="auto"/>
        <w:tblLook w:val="04A0"/>
      </w:tblPr>
      <w:tblGrid>
        <w:gridCol w:w="2706"/>
        <w:gridCol w:w="750"/>
        <w:gridCol w:w="854"/>
        <w:gridCol w:w="750"/>
        <w:gridCol w:w="854"/>
        <w:gridCol w:w="750"/>
        <w:gridCol w:w="854"/>
        <w:gridCol w:w="750"/>
        <w:gridCol w:w="854"/>
      </w:tblGrid>
      <w:tr w:rsidR="00B8191B" w:rsidRPr="0076068A" w:rsidTr="00B8191B">
        <w:trPr>
          <w:cnfStyle w:val="1000000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B8191B" w:rsidRPr="0076068A" w:rsidRDefault="00B8191B" w:rsidP="00B8191B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2006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B8191B" w:rsidRPr="0076068A" w:rsidRDefault="00B8191B" w:rsidP="00B8191B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B8191B" w:rsidRPr="0076068A" w:rsidRDefault="00B8191B" w:rsidP="00B8191B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B8191B" w:rsidRPr="0076068A" w:rsidRDefault="00B8191B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2009</w:t>
            </w:r>
          </w:p>
        </w:tc>
      </w:tr>
      <w:tr w:rsidR="00B8191B" w:rsidRPr="0076068A" w:rsidTr="00B8191B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65FE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</w:tr>
      <w:tr w:rsidR="00B8191B" w:rsidRPr="0076068A" w:rsidTr="00B8191B">
        <w:trPr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Male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73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69.5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63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63.0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94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64.0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65FEC">
              <w:rPr>
                <w:rFonts w:ascii="Arial" w:hAnsi="Arial" w:cs="Arial"/>
                <w:b/>
                <w:color w:val="auto"/>
                <w:sz w:val="24"/>
                <w:szCs w:val="24"/>
              </w:rPr>
              <w:t>91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59.5</w:t>
            </w:r>
          </w:p>
        </w:tc>
      </w:tr>
      <w:tr w:rsidR="00B8191B" w:rsidRPr="0076068A" w:rsidTr="00B8191B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Female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30.5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37.0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53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36.0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65FEC">
              <w:rPr>
                <w:rFonts w:ascii="Arial" w:hAnsi="Arial" w:cs="Arial"/>
                <w:b/>
                <w:color w:val="auto"/>
                <w:sz w:val="24"/>
                <w:szCs w:val="24"/>
              </w:rPr>
              <w:t>62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40.5</w:t>
            </w:r>
          </w:p>
        </w:tc>
      </w:tr>
      <w:tr w:rsidR="00B8191B" w:rsidRPr="0076068A" w:rsidTr="00B8191B">
        <w:trPr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B8191B" w:rsidRPr="00B8191B" w:rsidRDefault="00B8191B" w:rsidP="00B8191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5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65FE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153</w:t>
            </w:r>
          </w:p>
        </w:tc>
        <w:tc>
          <w:tcPr>
            <w:tcW w:w="85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</w:tr>
    </w:tbl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Default="00B8191B" w:rsidP="00B81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Y="1"/>
        <w:tblW w:w="0" w:type="auto"/>
        <w:tblLook w:val="04A0"/>
      </w:tblPr>
      <w:tblGrid>
        <w:gridCol w:w="2706"/>
        <w:gridCol w:w="750"/>
        <w:gridCol w:w="854"/>
        <w:gridCol w:w="750"/>
        <w:gridCol w:w="854"/>
        <w:gridCol w:w="750"/>
        <w:gridCol w:w="854"/>
        <w:gridCol w:w="750"/>
        <w:gridCol w:w="854"/>
      </w:tblGrid>
      <w:tr w:rsidR="00DF0DAA" w:rsidRPr="0076068A" w:rsidTr="00DF0DAA">
        <w:trPr>
          <w:cnfStyle w:val="1000000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Ethnicity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2006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2009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White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75.2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65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65.0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89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60.5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75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49.0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BME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23.8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32.0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56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38.1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71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46.4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Other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1.4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3.3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Not known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1.3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50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153</w:t>
            </w:r>
          </w:p>
        </w:tc>
        <w:tc>
          <w:tcPr>
            <w:tcW w:w="854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</w:tr>
    </w:tbl>
    <w:p w:rsidR="00B8191B" w:rsidRP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Default="00B8191B" w:rsidP="00B81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</w:t>
      </w:r>
    </w:p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Y="29"/>
        <w:tblW w:w="0" w:type="auto"/>
        <w:tblLook w:val="04A0"/>
      </w:tblPr>
      <w:tblGrid>
        <w:gridCol w:w="2708"/>
        <w:gridCol w:w="663"/>
        <w:gridCol w:w="942"/>
        <w:gridCol w:w="662"/>
        <w:gridCol w:w="941"/>
        <w:gridCol w:w="662"/>
        <w:gridCol w:w="941"/>
        <w:gridCol w:w="662"/>
        <w:gridCol w:w="941"/>
      </w:tblGrid>
      <w:tr w:rsidR="00DF0DAA" w:rsidRPr="0076068A" w:rsidTr="00DF0DAA">
        <w:trPr>
          <w:cnfStyle w:val="1000000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Disability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2006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2009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8.6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14.0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18.4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15.0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96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91.4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86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86.0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120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81.6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127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83.0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Not known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2.0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153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100.0</w:t>
            </w:r>
          </w:p>
        </w:tc>
      </w:tr>
    </w:tbl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01151A" w:rsidRDefault="0001151A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Pr="00B8191B" w:rsidRDefault="00DF0DAA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Pr="00DF0DAA" w:rsidRDefault="00B8191B" w:rsidP="00B81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DAA">
        <w:rPr>
          <w:rFonts w:ascii="Arial" w:hAnsi="Arial" w:cs="Arial"/>
          <w:sz w:val="24"/>
          <w:szCs w:val="24"/>
        </w:rPr>
        <w:t>Fee Status</w:t>
      </w:r>
    </w:p>
    <w:tbl>
      <w:tblPr>
        <w:tblStyle w:val="LightShading-Accent12"/>
        <w:tblpPr w:leftFromText="180" w:rightFromText="180" w:vertAnchor="text" w:horzAnchor="margin" w:tblpY="166"/>
        <w:tblW w:w="0" w:type="auto"/>
        <w:tblLook w:val="04A0"/>
      </w:tblPr>
      <w:tblGrid>
        <w:gridCol w:w="2706"/>
        <w:gridCol w:w="666"/>
        <w:gridCol w:w="938"/>
        <w:gridCol w:w="666"/>
        <w:gridCol w:w="938"/>
        <w:gridCol w:w="666"/>
        <w:gridCol w:w="938"/>
        <w:gridCol w:w="666"/>
        <w:gridCol w:w="938"/>
      </w:tblGrid>
      <w:tr w:rsidR="00DF0DAA" w:rsidRPr="0076068A" w:rsidTr="00DF0DAA">
        <w:trPr>
          <w:cnfStyle w:val="1000000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Fee Status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2006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2009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UK/EU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88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83.8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86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86.0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118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80.3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116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75.8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International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16.2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14.0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29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19.7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24.2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153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100.0</w:t>
            </w:r>
          </w:p>
        </w:tc>
      </w:tr>
    </w:tbl>
    <w:p w:rsidR="00B8191B" w:rsidRP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Default="00B8191B" w:rsidP="00B81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Study</w:t>
      </w:r>
    </w:p>
    <w:tbl>
      <w:tblPr>
        <w:tblStyle w:val="LightShading-Accent12"/>
        <w:tblpPr w:leftFromText="180" w:rightFromText="180" w:vertAnchor="text" w:horzAnchor="margin" w:tblpY="346"/>
        <w:tblW w:w="0" w:type="auto"/>
        <w:tblLook w:val="04A0"/>
      </w:tblPr>
      <w:tblGrid>
        <w:gridCol w:w="2706"/>
        <w:gridCol w:w="666"/>
        <w:gridCol w:w="938"/>
        <w:gridCol w:w="666"/>
        <w:gridCol w:w="938"/>
        <w:gridCol w:w="666"/>
        <w:gridCol w:w="938"/>
        <w:gridCol w:w="666"/>
        <w:gridCol w:w="938"/>
      </w:tblGrid>
      <w:tr w:rsidR="00DF0DAA" w:rsidRPr="0076068A" w:rsidTr="00DF0DAA">
        <w:trPr>
          <w:cnfStyle w:val="1000000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Level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2006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604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2009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Undergraduate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88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83.8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83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83.0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116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78.9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119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77.8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Postgraduate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16.2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15.0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20.4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22.2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Foundation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0.7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0.0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6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6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153</w:t>
            </w:r>
          </w:p>
        </w:tc>
        <w:tc>
          <w:tcPr>
            <w:tcW w:w="938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100.0</w:t>
            </w:r>
          </w:p>
        </w:tc>
      </w:tr>
    </w:tbl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P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Default="00B8191B" w:rsidP="00B81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on Entry</w:t>
      </w: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Y="-39"/>
        <w:tblW w:w="0" w:type="auto"/>
        <w:tblLook w:val="04A0"/>
      </w:tblPr>
      <w:tblGrid>
        <w:gridCol w:w="2708"/>
        <w:gridCol w:w="663"/>
        <w:gridCol w:w="942"/>
        <w:gridCol w:w="662"/>
        <w:gridCol w:w="941"/>
        <w:gridCol w:w="662"/>
        <w:gridCol w:w="941"/>
        <w:gridCol w:w="662"/>
        <w:gridCol w:w="941"/>
      </w:tblGrid>
      <w:tr w:rsidR="00DF0DAA" w:rsidRPr="0076068A" w:rsidTr="00DF0DAA">
        <w:trPr>
          <w:cnfStyle w:val="1000000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Age on Entry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2006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2009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Under 21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82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78.1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101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68.7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111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72.5</w:t>
            </w:r>
          </w:p>
        </w:tc>
      </w:tr>
      <w:tr w:rsidR="00DF0DAA" w:rsidRPr="0076068A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21 and over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21.9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46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31.3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27.5</w:t>
            </w:r>
          </w:p>
        </w:tc>
      </w:tr>
      <w:tr w:rsidR="00DF0DAA" w:rsidRPr="0076068A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153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100.0</w:t>
            </w:r>
          </w:p>
        </w:tc>
      </w:tr>
    </w:tbl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705BF6" w:rsidRDefault="00DF0DAA" w:rsidP="006E1F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DAA">
        <w:rPr>
          <w:rFonts w:ascii="Arial" w:hAnsi="Arial" w:cs="Arial"/>
          <w:sz w:val="24"/>
          <w:szCs w:val="24"/>
        </w:rPr>
        <w:t>Department</w:t>
      </w: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P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705BF6" w:rsidRPr="0076068A" w:rsidRDefault="00705BF6" w:rsidP="006E1F7B">
      <w:pPr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Y="-411"/>
        <w:tblW w:w="0" w:type="auto"/>
        <w:tblLook w:val="04A0"/>
      </w:tblPr>
      <w:tblGrid>
        <w:gridCol w:w="2708"/>
        <w:gridCol w:w="663"/>
        <w:gridCol w:w="942"/>
        <w:gridCol w:w="662"/>
        <w:gridCol w:w="941"/>
        <w:gridCol w:w="662"/>
        <w:gridCol w:w="941"/>
        <w:gridCol w:w="748"/>
        <w:gridCol w:w="855"/>
      </w:tblGrid>
      <w:tr w:rsidR="00DF0DAA" w:rsidRPr="0076068A" w:rsidTr="00DF0DAA">
        <w:trPr>
          <w:cnfStyle w:val="1000000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2006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DF0DAA" w:rsidRPr="0076068A" w:rsidRDefault="00DF0DAA" w:rsidP="00DF0DAA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2009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B8191B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B8191B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B8191B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B8191B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Aero &amp; Auto 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3.8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Business School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9.5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23.1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23.5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Chemical Eng.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2.9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Chemistry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1.9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4.6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Civil (incl. WEDC)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13.3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2.6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Computer Science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1.9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Design &amp; Technology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3.8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Economics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6.6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6.1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9.2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Elec. &amp; Electrical 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3.8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5.2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English and Drama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5.7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1.3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Ergonomics / HU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3.3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Geography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1.9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2.6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Information Science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9.5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6.5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LUSAD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10.9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7.8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Materials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0.7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2.6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Maths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8.6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3.4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4.6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PHIR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8.2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8.5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Physics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0.7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0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Social Sciences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6.6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1.4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0.7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SSES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6.1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5.2</w:t>
            </w:r>
          </w:p>
        </w:tc>
      </w:tr>
      <w:tr w:rsidR="00DF0DAA" w:rsidRPr="00E65FEC" w:rsidTr="00DF0DAA">
        <w:trPr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Wolfson</w:t>
            </w:r>
            <w:proofErr w:type="spellEnd"/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0.9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0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3.9</w:t>
            </w:r>
          </w:p>
        </w:tc>
      </w:tr>
      <w:tr w:rsidR="00DF0DAA" w:rsidRPr="00E65FEC" w:rsidTr="00DF0DAA">
        <w:trPr>
          <w:cnfStyle w:val="000000100000"/>
          <w:trHeight w:val="397"/>
        </w:trPr>
        <w:tc>
          <w:tcPr>
            <w:cnfStyle w:val="001000000000"/>
            <w:tcW w:w="2708" w:type="dxa"/>
            <w:noWrap/>
            <w:vAlign w:val="center"/>
            <w:hideMark/>
          </w:tcPr>
          <w:p w:rsidR="00DF0DAA" w:rsidRPr="0076068A" w:rsidRDefault="00DF0DAA" w:rsidP="00DF0DA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63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942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101.0</w:t>
            </w:r>
          </w:p>
        </w:tc>
        <w:tc>
          <w:tcPr>
            <w:tcW w:w="662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941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102.0</w:t>
            </w:r>
          </w:p>
        </w:tc>
        <w:tc>
          <w:tcPr>
            <w:tcW w:w="748" w:type="dxa"/>
            <w:noWrap/>
            <w:vAlign w:val="center"/>
            <w:hideMark/>
          </w:tcPr>
          <w:p w:rsidR="00DF0DAA" w:rsidRPr="0076068A" w:rsidRDefault="00DF0DAA" w:rsidP="00DF0DAA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153</w:t>
            </w:r>
          </w:p>
        </w:tc>
        <w:tc>
          <w:tcPr>
            <w:tcW w:w="855" w:type="dxa"/>
            <w:noWrap/>
            <w:vAlign w:val="center"/>
            <w:hideMark/>
          </w:tcPr>
          <w:p w:rsidR="00DF0DAA" w:rsidRPr="00E65FEC" w:rsidRDefault="00DF0DAA" w:rsidP="00DF0DA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</w:tr>
    </w:tbl>
    <w:p w:rsidR="00705BF6" w:rsidRPr="0076068A" w:rsidRDefault="00705BF6" w:rsidP="006E1F7B">
      <w:pPr>
        <w:rPr>
          <w:rFonts w:ascii="Arial" w:hAnsi="Arial" w:cs="Arial"/>
          <w:sz w:val="24"/>
          <w:szCs w:val="24"/>
        </w:rPr>
      </w:pPr>
    </w:p>
    <w:p w:rsidR="00705BF6" w:rsidRPr="0076068A" w:rsidRDefault="00705BF6" w:rsidP="006E1F7B">
      <w:pPr>
        <w:rPr>
          <w:rFonts w:ascii="Arial" w:hAnsi="Arial" w:cs="Arial"/>
          <w:sz w:val="24"/>
          <w:szCs w:val="24"/>
        </w:rPr>
      </w:pPr>
    </w:p>
    <w:p w:rsidR="00705BF6" w:rsidRPr="0076068A" w:rsidRDefault="00705BF6" w:rsidP="006E1F7B">
      <w:pPr>
        <w:rPr>
          <w:rFonts w:ascii="Arial" w:hAnsi="Arial" w:cs="Arial"/>
          <w:sz w:val="24"/>
          <w:szCs w:val="24"/>
        </w:rPr>
      </w:pPr>
    </w:p>
    <w:p w:rsidR="0093326E" w:rsidRPr="0076068A" w:rsidRDefault="0093326E" w:rsidP="006E1F7B">
      <w:pPr>
        <w:rPr>
          <w:rFonts w:ascii="Arial" w:hAnsi="Arial" w:cs="Arial"/>
          <w:sz w:val="24"/>
          <w:szCs w:val="24"/>
        </w:rPr>
      </w:pPr>
    </w:p>
    <w:p w:rsidR="0093326E" w:rsidRPr="0076068A" w:rsidRDefault="0093326E" w:rsidP="006E1F7B">
      <w:pPr>
        <w:rPr>
          <w:rFonts w:ascii="Arial" w:hAnsi="Arial" w:cs="Arial"/>
          <w:sz w:val="24"/>
          <w:szCs w:val="24"/>
        </w:rPr>
      </w:pPr>
    </w:p>
    <w:p w:rsidR="0093326E" w:rsidRPr="009B2747" w:rsidRDefault="0093326E" w:rsidP="006E1F7B">
      <w:pPr>
        <w:rPr>
          <w:rFonts w:ascii="Arial" w:hAnsi="Arial" w:cs="Arial"/>
          <w:b/>
          <w:sz w:val="28"/>
          <w:szCs w:val="28"/>
        </w:rPr>
      </w:pPr>
      <w:r w:rsidRPr="009B2747">
        <w:rPr>
          <w:rFonts w:ascii="Arial" w:hAnsi="Arial" w:cs="Arial"/>
          <w:b/>
          <w:sz w:val="28"/>
          <w:szCs w:val="28"/>
        </w:rPr>
        <w:t>APPENDIX III - Regulation XIV Appeal Outcomes (2009)</w:t>
      </w:r>
    </w:p>
    <w:p w:rsidR="0093326E" w:rsidRDefault="0093326E" w:rsidP="006E1F7B">
      <w:pPr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W w:w="0" w:type="auto"/>
        <w:tblLook w:val="04A0"/>
      </w:tblPr>
      <w:tblGrid>
        <w:gridCol w:w="2802"/>
        <w:gridCol w:w="1275"/>
        <w:gridCol w:w="1134"/>
      </w:tblGrid>
      <w:tr w:rsidR="0001151A" w:rsidRPr="0001151A" w:rsidTr="0001151A">
        <w:trPr>
          <w:cnfStyle w:val="100000000000"/>
          <w:trHeight w:val="397"/>
        </w:trPr>
        <w:tc>
          <w:tcPr>
            <w:cnfStyle w:val="001000000000"/>
            <w:tcW w:w="2802" w:type="dxa"/>
            <w:noWrap/>
            <w:vAlign w:val="center"/>
            <w:hideMark/>
          </w:tcPr>
          <w:p w:rsidR="0001151A" w:rsidRPr="0001151A" w:rsidRDefault="0001151A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Outcome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01151A" w:rsidP="0001151A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9B2747" w:rsidRDefault="0001151A" w:rsidP="0001151A">
            <w:pPr>
              <w:cnfStyle w:val="100000000000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9B2747">
              <w:rPr>
                <w:rFonts w:ascii="Arial" w:hAnsi="Arial" w:cs="Arial"/>
                <w:i/>
                <w:color w:val="auto"/>
                <w:sz w:val="24"/>
                <w:szCs w:val="24"/>
              </w:rPr>
              <w:t>%</w:t>
            </w:r>
          </w:p>
        </w:tc>
      </w:tr>
      <w:tr w:rsidR="0001151A" w:rsidRPr="0001151A" w:rsidTr="0001151A">
        <w:trPr>
          <w:cnfStyle w:val="000000100000"/>
          <w:trHeight w:val="397"/>
        </w:trPr>
        <w:tc>
          <w:tcPr>
            <w:cnfStyle w:val="001000000000"/>
            <w:tcW w:w="2802" w:type="dxa"/>
            <w:noWrap/>
            <w:vAlign w:val="center"/>
            <w:hideMark/>
          </w:tcPr>
          <w:p w:rsidR="0001151A" w:rsidRPr="0001151A" w:rsidRDefault="0001151A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Dismissed by Dean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01151A" w:rsidP="0001151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01151A" w:rsidP="0001151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17.88</w:t>
            </w:r>
          </w:p>
        </w:tc>
      </w:tr>
      <w:tr w:rsidR="0001151A" w:rsidRPr="0001151A" w:rsidTr="0001151A">
        <w:trPr>
          <w:trHeight w:val="397"/>
        </w:trPr>
        <w:tc>
          <w:tcPr>
            <w:cnfStyle w:val="001000000000"/>
            <w:tcW w:w="2802" w:type="dxa"/>
            <w:noWrap/>
            <w:vAlign w:val="center"/>
            <w:hideMark/>
          </w:tcPr>
          <w:p w:rsidR="0001151A" w:rsidRPr="0001151A" w:rsidRDefault="0001151A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Dismissed by AR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01151A" w:rsidP="0001151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01151A" w:rsidP="0001151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64.24</w:t>
            </w:r>
          </w:p>
        </w:tc>
      </w:tr>
      <w:tr w:rsidR="0001151A" w:rsidRPr="0001151A" w:rsidTr="0001151A">
        <w:trPr>
          <w:cnfStyle w:val="000000100000"/>
          <w:trHeight w:val="397"/>
        </w:trPr>
        <w:tc>
          <w:tcPr>
            <w:cnfStyle w:val="001000000000"/>
            <w:tcW w:w="2802" w:type="dxa"/>
            <w:noWrap/>
            <w:vAlign w:val="center"/>
            <w:hideMark/>
          </w:tcPr>
          <w:p w:rsidR="0001151A" w:rsidRPr="0001151A" w:rsidRDefault="009B2747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01151A" w:rsidP="0001151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01151A" w:rsidP="0001151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15.89</w:t>
            </w:r>
          </w:p>
        </w:tc>
      </w:tr>
      <w:tr w:rsidR="0001151A" w:rsidRPr="0001151A" w:rsidTr="0001151A">
        <w:trPr>
          <w:trHeight w:val="397"/>
        </w:trPr>
        <w:tc>
          <w:tcPr>
            <w:cnfStyle w:val="001000000000"/>
            <w:tcW w:w="2802" w:type="dxa"/>
            <w:noWrap/>
            <w:vAlign w:val="center"/>
            <w:hideMark/>
          </w:tcPr>
          <w:p w:rsidR="0001151A" w:rsidRPr="0001151A" w:rsidRDefault="009B2747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01151A" w:rsidP="0001151A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01151A" w:rsidP="0001151A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1.99</w:t>
            </w:r>
          </w:p>
        </w:tc>
      </w:tr>
      <w:tr w:rsidR="0001151A" w:rsidRPr="0001151A" w:rsidTr="0001151A">
        <w:trPr>
          <w:cnfStyle w:val="000000100000"/>
          <w:trHeight w:val="397"/>
        </w:trPr>
        <w:tc>
          <w:tcPr>
            <w:cnfStyle w:val="001000000000"/>
            <w:tcW w:w="2802" w:type="dxa"/>
            <w:noWrap/>
            <w:vAlign w:val="center"/>
            <w:hideMark/>
          </w:tcPr>
          <w:p w:rsidR="0001151A" w:rsidRPr="009B2747" w:rsidRDefault="0001151A" w:rsidP="0001151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27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9B2747" w:rsidRDefault="0001151A" w:rsidP="0001151A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B2747">
              <w:rPr>
                <w:rFonts w:ascii="Arial" w:hAnsi="Arial" w:cs="Arial"/>
                <w:color w:val="auto"/>
                <w:sz w:val="24"/>
                <w:szCs w:val="24"/>
              </w:rPr>
              <w:t>151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01151A" w:rsidP="0001151A">
            <w:pPr>
              <w:cnfStyle w:val="0000001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</w:tr>
    </w:tbl>
    <w:p w:rsidR="0001151A" w:rsidRPr="0076068A" w:rsidRDefault="0001151A" w:rsidP="006E1F7B">
      <w:pPr>
        <w:rPr>
          <w:rFonts w:ascii="Arial" w:hAnsi="Arial" w:cs="Arial"/>
          <w:sz w:val="24"/>
          <w:szCs w:val="24"/>
        </w:rPr>
      </w:pPr>
    </w:p>
    <w:p w:rsidR="0093326E" w:rsidRDefault="0093326E" w:rsidP="006E1F7B">
      <w:pPr>
        <w:rPr>
          <w:rFonts w:ascii="Arial" w:hAnsi="Arial" w:cs="Arial"/>
          <w:sz w:val="24"/>
          <w:szCs w:val="24"/>
        </w:rPr>
      </w:pPr>
      <w:r w:rsidRPr="0076068A">
        <w:rPr>
          <w:rFonts w:ascii="Arial" w:hAnsi="Arial" w:cs="Arial"/>
          <w:sz w:val="24"/>
          <w:szCs w:val="24"/>
        </w:rPr>
        <w:t>NB. Two Appeals are still in progress</w:t>
      </w: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Pr="0076068A" w:rsidRDefault="009B2747" w:rsidP="006E1F7B">
      <w:pPr>
        <w:rPr>
          <w:rFonts w:ascii="Arial" w:hAnsi="Arial" w:cs="Arial"/>
          <w:sz w:val="24"/>
          <w:szCs w:val="24"/>
        </w:rPr>
      </w:pPr>
    </w:p>
    <w:p w:rsidR="0093326E" w:rsidRDefault="00FC395D" w:rsidP="00FC395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tbl>
      <w:tblPr>
        <w:tblStyle w:val="LightShading-Accent12"/>
        <w:tblpPr w:leftFromText="180" w:rightFromText="180" w:vertAnchor="text" w:horzAnchor="margin" w:tblpXSpec="center" w:tblpY="59"/>
        <w:tblW w:w="9725" w:type="dxa"/>
        <w:tblLook w:val="04A0"/>
      </w:tblPr>
      <w:tblGrid>
        <w:gridCol w:w="1057"/>
        <w:gridCol w:w="1178"/>
        <w:gridCol w:w="1134"/>
        <w:gridCol w:w="1034"/>
        <w:gridCol w:w="985"/>
        <w:gridCol w:w="837"/>
        <w:gridCol w:w="817"/>
        <w:gridCol w:w="991"/>
        <w:gridCol w:w="757"/>
        <w:gridCol w:w="935"/>
      </w:tblGrid>
      <w:tr w:rsidR="00FC395D" w:rsidRPr="0076068A" w:rsidTr="00FC395D">
        <w:trPr>
          <w:cnfStyle w:val="100000000000"/>
          <w:cantSplit/>
          <w:trHeight w:val="874"/>
        </w:trPr>
        <w:tc>
          <w:tcPr>
            <w:cnfStyle w:val="00100000000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312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by Dean</w:t>
            </w:r>
          </w:p>
        </w:tc>
        <w:tc>
          <w:tcPr>
            <w:tcW w:w="2019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654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748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FC395D" w:rsidRPr="0076068A" w:rsidTr="00FC395D">
        <w:trPr>
          <w:cnfStyle w:val="000000100000"/>
          <w:trHeight w:val="397"/>
        </w:trPr>
        <w:tc>
          <w:tcPr>
            <w:cnfStyle w:val="00100000000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1034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85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837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1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1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75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95D" w:rsidRPr="0076068A" w:rsidTr="00FC395D">
        <w:trPr>
          <w:trHeight w:val="397"/>
        </w:trPr>
        <w:tc>
          <w:tcPr>
            <w:cnfStyle w:val="00100000000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F</w:t>
            </w:r>
          </w:p>
        </w:tc>
        <w:tc>
          <w:tcPr>
            <w:tcW w:w="1178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59.26</w:t>
            </w:r>
          </w:p>
        </w:tc>
        <w:tc>
          <w:tcPr>
            <w:tcW w:w="1034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  <w:tc>
          <w:tcPr>
            <w:tcW w:w="985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32.99</w:t>
            </w:r>
          </w:p>
        </w:tc>
        <w:tc>
          <w:tcPr>
            <w:tcW w:w="837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41.67</w:t>
            </w:r>
          </w:p>
        </w:tc>
        <w:tc>
          <w:tcPr>
            <w:tcW w:w="9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5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61</w:t>
            </w:r>
          </w:p>
        </w:tc>
      </w:tr>
      <w:tr w:rsidR="00FC395D" w:rsidRPr="0076068A" w:rsidTr="00FC395D">
        <w:trPr>
          <w:cnfStyle w:val="000000100000"/>
          <w:trHeight w:val="397"/>
        </w:trPr>
        <w:tc>
          <w:tcPr>
            <w:cnfStyle w:val="00100000000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M</w:t>
            </w:r>
          </w:p>
        </w:tc>
        <w:tc>
          <w:tcPr>
            <w:tcW w:w="1178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40.74</w:t>
            </w:r>
          </w:p>
        </w:tc>
        <w:tc>
          <w:tcPr>
            <w:tcW w:w="1034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65</w:t>
            </w:r>
          </w:p>
        </w:tc>
        <w:tc>
          <w:tcPr>
            <w:tcW w:w="985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67.01</w:t>
            </w:r>
          </w:p>
        </w:tc>
        <w:tc>
          <w:tcPr>
            <w:tcW w:w="837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81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58.33</w:t>
            </w:r>
          </w:p>
        </w:tc>
        <w:tc>
          <w:tcPr>
            <w:tcW w:w="9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90</w:t>
            </w:r>
          </w:p>
        </w:tc>
      </w:tr>
      <w:tr w:rsidR="00FC395D" w:rsidRPr="0076068A" w:rsidTr="00FC395D">
        <w:trPr>
          <w:trHeight w:val="397"/>
        </w:trPr>
        <w:tc>
          <w:tcPr>
            <w:cnfStyle w:val="00100000000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178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034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97</w:t>
            </w:r>
          </w:p>
        </w:tc>
        <w:tc>
          <w:tcPr>
            <w:tcW w:w="985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37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81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5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151</w:t>
            </w:r>
          </w:p>
        </w:tc>
      </w:tr>
    </w:tbl>
    <w:p w:rsidR="00FC395D" w:rsidRDefault="00FC395D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FC395D" w:rsidRDefault="00FC395D" w:rsidP="00FC395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FC395D">
        <w:rPr>
          <w:rFonts w:ascii="Arial" w:hAnsi="Arial" w:cs="Arial"/>
          <w:sz w:val="24"/>
          <w:szCs w:val="24"/>
        </w:rPr>
        <w:t>Ethnicity</w:t>
      </w:r>
    </w:p>
    <w:tbl>
      <w:tblPr>
        <w:tblStyle w:val="LightShading-Accent12"/>
        <w:tblpPr w:leftFromText="180" w:rightFromText="180" w:vertAnchor="text" w:horzAnchor="margin" w:tblpXSpec="center" w:tblpY="57"/>
        <w:tblW w:w="9703" w:type="dxa"/>
        <w:tblLook w:val="04A0"/>
      </w:tblPr>
      <w:tblGrid>
        <w:gridCol w:w="1230"/>
        <w:gridCol w:w="1039"/>
        <w:gridCol w:w="1134"/>
        <w:gridCol w:w="879"/>
        <w:gridCol w:w="1106"/>
        <w:gridCol w:w="902"/>
        <w:gridCol w:w="940"/>
        <w:gridCol w:w="691"/>
        <w:gridCol w:w="992"/>
        <w:gridCol w:w="790"/>
      </w:tblGrid>
      <w:tr w:rsidR="00FC395D" w:rsidRPr="0076068A" w:rsidTr="00FC395D">
        <w:trPr>
          <w:cnfStyle w:val="100000000000"/>
          <w:trHeight w:val="920"/>
        </w:trPr>
        <w:tc>
          <w:tcPr>
            <w:cnfStyle w:val="00100000000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Ethnicity</w:t>
            </w:r>
          </w:p>
        </w:tc>
        <w:tc>
          <w:tcPr>
            <w:tcW w:w="2173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by Dean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683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FC395D" w:rsidRPr="0076068A" w:rsidTr="00FC395D">
        <w:trPr>
          <w:cnfStyle w:val="000000100000"/>
          <w:trHeight w:val="397"/>
        </w:trPr>
        <w:tc>
          <w:tcPr>
            <w:cnfStyle w:val="00100000000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95D" w:rsidRPr="0076068A" w:rsidTr="00FC395D">
        <w:trPr>
          <w:trHeight w:val="397"/>
        </w:trPr>
        <w:tc>
          <w:tcPr>
            <w:cnfStyle w:val="00100000000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White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59.26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41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42.27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62.50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66.67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74</w:t>
            </w:r>
          </w:p>
        </w:tc>
      </w:tr>
      <w:tr w:rsidR="00FC395D" w:rsidRPr="0076068A" w:rsidTr="00FC395D">
        <w:trPr>
          <w:cnfStyle w:val="000000100000"/>
          <w:trHeight w:val="397"/>
        </w:trPr>
        <w:tc>
          <w:tcPr>
            <w:cnfStyle w:val="00100000000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BME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40.74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53.61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37.50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72</w:t>
            </w:r>
          </w:p>
        </w:tc>
      </w:tr>
      <w:tr w:rsidR="00FC395D" w:rsidRPr="0076068A" w:rsidTr="00FC395D">
        <w:trPr>
          <w:trHeight w:val="397"/>
        </w:trPr>
        <w:tc>
          <w:tcPr>
            <w:cnfStyle w:val="00100000000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Other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2.06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33.33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</w:tr>
      <w:tr w:rsidR="00FC395D" w:rsidRPr="0076068A" w:rsidTr="00FC395D">
        <w:trPr>
          <w:cnfStyle w:val="000000100000"/>
          <w:trHeight w:val="397"/>
        </w:trPr>
        <w:tc>
          <w:tcPr>
            <w:cnfStyle w:val="00100000000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Not known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2.06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2</w:t>
            </w:r>
          </w:p>
        </w:tc>
      </w:tr>
      <w:tr w:rsidR="00FC395D" w:rsidRPr="0076068A" w:rsidTr="00FC395D">
        <w:trPr>
          <w:trHeight w:val="397"/>
        </w:trPr>
        <w:tc>
          <w:tcPr>
            <w:cnfStyle w:val="00100000000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97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151</w:t>
            </w:r>
          </w:p>
        </w:tc>
      </w:tr>
    </w:tbl>
    <w:p w:rsidR="00FC395D" w:rsidRDefault="00FC395D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9B2747" w:rsidRPr="00FC395D" w:rsidRDefault="009B2747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FC395D" w:rsidRDefault="00FC395D" w:rsidP="00FC395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</w:t>
      </w:r>
    </w:p>
    <w:tbl>
      <w:tblPr>
        <w:tblStyle w:val="LightShading-Accent12"/>
        <w:tblpPr w:leftFromText="180" w:rightFromText="180" w:vertAnchor="text" w:horzAnchor="margin" w:tblpXSpec="center" w:tblpY="100"/>
        <w:tblW w:w="9822" w:type="dxa"/>
        <w:tblLook w:val="04A0"/>
      </w:tblPr>
      <w:tblGrid>
        <w:gridCol w:w="1283"/>
        <w:gridCol w:w="986"/>
        <w:gridCol w:w="1134"/>
        <w:gridCol w:w="992"/>
        <w:gridCol w:w="993"/>
        <w:gridCol w:w="992"/>
        <w:gridCol w:w="992"/>
        <w:gridCol w:w="709"/>
        <w:gridCol w:w="951"/>
        <w:gridCol w:w="790"/>
      </w:tblGrid>
      <w:tr w:rsidR="00FC395D" w:rsidRPr="0076068A" w:rsidTr="00FC395D">
        <w:trPr>
          <w:cnfStyle w:val="100000000000"/>
          <w:trHeight w:val="836"/>
        </w:trPr>
        <w:tc>
          <w:tcPr>
            <w:cnfStyle w:val="00100000000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Disability</w:t>
            </w:r>
          </w:p>
        </w:tc>
        <w:tc>
          <w:tcPr>
            <w:tcW w:w="2120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</w:p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by Dean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FC395D" w:rsidRPr="0076068A" w:rsidTr="00FC395D">
        <w:trPr>
          <w:cnfStyle w:val="000000100000"/>
          <w:trHeight w:val="397"/>
        </w:trPr>
        <w:tc>
          <w:tcPr>
            <w:cnfStyle w:val="00100000000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3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51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95D" w:rsidRPr="0076068A" w:rsidTr="00FC395D">
        <w:trPr>
          <w:trHeight w:val="397"/>
        </w:trPr>
        <w:tc>
          <w:tcPr>
            <w:cnfStyle w:val="00100000000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986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22.22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12.63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20.83</w:t>
            </w:r>
          </w:p>
        </w:tc>
        <w:tc>
          <w:tcPr>
            <w:tcW w:w="70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23</w:t>
            </w:r>
          </w:p>
        </w:tc>
      </w:tr>
      <w:tr w:rsidR="00FC395D" w:rsidRPr="0076068A" w:rsidTr="00FC395D">
        <w:trPr>
          <w:cnfStyle w:val="000000100000"/>
          <w:trHeight w:val="397"/>
        </w:trPr>
        <w:tc>
          <w:tcPr>
            <w:cnfStyle w:val="00100000000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986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77.78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83</w:t>
            </w:r>
          </w:p>
        </w:tc>
        <w:tc>
          <w:tcPr>
            <w:tcW w:w="993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87.37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79.17</w:t>
            </w:r>
          </w:p>
        </w:tc>
        <w:tc>
          <w:tcPr>
            <w:tcW w:w="70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126</w:t>
            </w:r>
          </w:p>
        </w:tc>
      </w:tr>
      <w:tr w:rsidR="00B8191B" w:rsidRPr="0076068A" w:rsidTr="00FC395D">
        <w:trPr>
          <w:trHeight w:val="397"/>
        </w:trPr>
        <w:tc>
          <w:tcPr>
            <w:cnfStyle w:val="001000000000"/>
            <w:tcW w:w="1283" w:type="dxa"/>
            <w:noWrap/>
            <w:vAlign w:val="center"/>
            <w:hideMark/>
          </w:tcPr>
          <w:p w:rsidR="00B8191B" w:rsidRPr="0076068A" w:rsidRDefault="00B8191B" w:rsidP="00FC395D">
            <w:pPr>
              <w:rPr>
                <w:rFonts w:ascii="Arial" w:hAnsi="Arial" w:cs="Arial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Not known</w:t>
            </w:r>
          </w:p>
        </w:tc>
        <w:tc>
          <w:tcPr>
            <w:tcW w:w="986" w:type="dxa"/>
            <w:noWrap/>
            <w:vAlign w:val="center"/>
            <w:hideMark/>
          </w:tcPr>
          <w:p w:rsidR="00B8191B" w:rsidRPr="00B8191B" w:rsidRDefault="00B8191B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8191B" w:rsidRPr="00E65FEC" w:rsidRDefault="00B8191B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vAlign w:val="center"/>
            <w:hideMark/>
          </w:tcPr>
          <w:p w:rsidR="00B8191B" w:rsidRPr="00B8191B" w:rsidRDefault="00B8191B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B8191B" w:rsidRPr="00E65FEC" w:rsidRDefault="00B8191B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vAlign w:val="center"/>
            <w:hideMark/>
          </w:tcPr>
          <w:p w:rsidR="00B8191B" w:rsidRPr="00B8191B" w:rsidRDefault="00B8191B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B8191B" w:rsidRPr="00E65FEC" w:rsidRDefault="00B8191B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:rsidR="00B8191B" w:rsidRPr="00B8191B" w:rsidRDefault="00B8191B" w:rsidP="00FC395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B8191B" w:rsidRPr="00E65FEC" w:rsidRDefault="00B8191B" w:rsidP="00FC395D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B8191B" w:rsidRPr="00B8191B" w:rsidRDefault="00B8191B" w:rsidP="00FC395D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2</w:t>
            </w:r>
          </w:p>
        </w:tc>
      </w:tr>
      <w:tr w:rsidR="00FC395D" w:rsidRPr="0076068A" w:rsidTr="00FC395D">
        <w:trPr>
          <w:cnfStyle w:val="000000100000"/>
          <w:trHeight w:val="397"/>
        </w:trPr>
        <w:tc>
          <w:tcPr>
            <w:cnfStyle w:val="00100000000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986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FC395D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  <w:r w:rsidR="00B8191B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1</w:t>
            </w:r>
            <w:r w:rsid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51</w:t>
            </w:r>
          </w:p>
        </w:tc>
      </w:tr>
    </w:tbl>
    <w:p w:rsidR="00FC395D" w:rsidRDefault="00FC395D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CA20A0" w:rsidRDefault="00FC395D" w:rsidP="00DF0DAA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Status</w:t>
      </w:r>
    </w:p>
    <w:p w:rsidR="00DF0DAA" w:rsidRPr="00DF0DAA" w:rsidRDefault="00DF0DAA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X="-318" w:tblpY="74"/>
        <w:tblW w:w="9787" w:type="dxa"/>
        <w:tblLook w:val="04A0"/>
      </w:tblPr>
      <w:tblGrid>
        <w:gridCol w:w="1242"/>
        <w:gridCol w:w="851"/>
        <w:gridCol w:w="1134"/>
        <w:gridCol w:w="992"/>
        <w:gridCol w:w="1134"/>
        <w:gridCol w:w="992"/>
        <w:gridCol w:w="992"/>
        <w:gridCol w:w="709"/>
        <w:gridCol w:w="951"/>
        <w:gridCol w:w="790"/>
      </w:tblGrid>
      <w:tr w:rsidR="00CA20A0" w:rsidRPr="0076068A" w:rsidTr="00B8191B">
        <w:trPr>
          <w:cnfStyle w:val="100000000000"/>
          <w:trHeight w:val="826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color w:val="auto"/>
                <w:sz w:val="24"/>
                <w:szCs w:val="24"/>
              </w:rPr>
              <w:t>Fee Status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A20A0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by Dean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CA20A0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CA20A0" w:rsidRPr="0076068A" w:rsidTr="00CA20A0">
        <w:trPr>
          <w:cnfStyle w:val="000000100000"/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0A0" w:rsidRPr="0076068A" w:rsidTr="00CA20A0">
        <w:trPr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color w:val="auto"/>
                <w:sz w:val="24"/>
                <w:szCs w:val="24"/>
              </w:rPr>
              <w:t>UK/EU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77.78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67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69.07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95.83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114</w:t>
            </w:r>
          </w:p>
        </w:tc>
      </w:tr>
      <w:tr w:rsidR="00CA20A0" w:rsidRPr="0076068A" w:rsidTr="00CA20A0">
        <w:trPr>
          <w:cnfStyle w:val="000000100000"/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Internat.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22.22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30.93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4.17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</w:tr>
      <w:tr w:rsidR="00CA20A0" w:rsidRPr="0076068A" w:rsidTr="00CA20A0">
        <w:trPr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151</w:t>
            </w:r>
          </w:p>
        </w:tc>
      </w:tr>
    </w:tbl>
    <w:p w:rsidR="00CA20A0" w:rsidRDefault="00CA20A0" w:rsidP="00CA20A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CA20A0" w:rsidRDefault="00CA20A0" w:rsidP="00CA20A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FC395D" w:rsidRDefault="00FC395D" w:rsidP="00FC395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Study</w:t>
      </w:r>
    </w:p>
    <w:p w:rsidR="00FC395D" w:rsidRPr="00FC395D" w:rsidRDefault="00FC395D" w:rsidP="00FC395D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X="-318" w:tblpY="74"/>
        <w:tblW w:w="9787" w:type="dxa"/>
        <w:tblLook w:val="04A0"/>
      </w:tblPr>
      <w:tblGrid>
        <w:gridCol w:w="1242"/>
        <w:gridCol w:w="851"/>
        <w:gridCol w:w="1134"/>
        <w:gridCol w:w="992"/>
        <w:gridCol w:w="1134"/>
        <w:gridCol w:w="992"/>
        <w:gridCol w:w="992"/>
        <w:gridCol w:w="709"/>
        <w:gridCol w:w="951"/>
        <w:gridCol w:w="790"/>
      </w:tblGrid>
      <w:tr w:rsidR="00FC395D" w:rsidRPr="0076068A" w:rsidTr="00CA20A0">
        <w:trPr>
          <w:cnfStyle w:val="100000000000"/>
          <w:trHeight w:val="826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FC395D" w:rsidRPr="0076068A" w:rsidRDefault="00FC395D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UG/PG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A20A0" w:rsidRDefault="00FC395D" w:rsidP="00CA20A0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FC395D" w:rsidRPr="0076068A" w:rsidRDefault="00FC395D" w:rsidP="00CA20A0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by Dean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CA20A0" w:rsidRDefault="00FC395D" w:rsidP="00CA20A0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FC395D" w:rsidRPr="0076068A" w:rsidRDefault="00FC395D" w:rsidP="00CA20A0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C395D" w:rsidRPr="0076068A" w:rsidRDefault="00FC395D" w:rsidP="00CA20A0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FC395D" w:rsidRPr="0076068A" w:rsidRDefault="00FC395D" w:rsidP="00CA20A0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76068A" w:rsidRDefault="00FC395D" w:rsidP="00CA20A0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CA20A0" w:rsidRPr="0076068A" w:rsidTr="00CA20A0">
        <w:trPr>
          <w:cnfStyle w:val="000000100000"/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0A0" w:rsidRPr="0076068A" w:rsidTr="00CA20A0">
        <w:trPr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PG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11.11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27.84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12.50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33</w:t>
            </w:r>
          </w:p>
        </w:tc>
      </w:tr>
      <w:tr w:rsidR="00CA20A0" w:rsidRPr="0076068A" w:rsidTr="00CA20A0">
        <w:trPr>
          <w:cnfStyle w:val="000000100000"/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UG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88.89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72.16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87.50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118</w:t>
            </w:r>
          </w:p>
        </w:tc>
      </w:tr>
      <w:tr w:rsidR="00CA20A0" w:rsidRPr="0076068A" w:rsidTr="00CA20A0">
        <w:trPr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151</w:t>
            </w:r>
          </w:p>
        </w:tc>
      </w:tr>
    </w:tbl>
    <w:p w:rsidR="00FC395D" w:rsidRDefault="00FC395D" w:rsidP="00FC395D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B2747" w:rsidRDefault="009B2747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B2747" w:rsidRDefault="009B2747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B2747" w:rsidRDefault="009B2747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B2747" w:rsidRDefault="009B2747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B2747" w:rsidRDefault="009B2747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CA20A0" w:rsidRPr="009B2747" w:rsidRDefault="00FC395D" w:rsidP="009B2747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9B2747">
        <w:rPr>
          <w:rFonts w:ascii="Arial" w:hAnsi="Arial" w:cs="Arial"/>
          <w:sz w:val="24"/>
          <w:szCs w:val="24"/>
        </w:rPr>
        <w:t>Age on Entry</w:t>
      </w:r>
    </w:p>
    <w:p w:rsidR="00DF0DAA" w:rsidRPr="00B8191B" w:rsidRDefault="00DF0DAA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X="-318" w:tblpY="74"/>
        <w:tblW w:w="9787" w:type="dxa"/>
        <w:tblLook w:val="04A0"/>
      </w:tblPr>
      <w:tblGrid>
        <w:gridCol w:w="1242"/>
        <w:gridCol w:w="851"/>
        <w:gridCol w:w="1134"/>
        <w:gridCol w:w="992"/>
        <w:gridCol w:w="1134"/>
        <w:gridCol w:w="992"/>
        <w:gridCol w:w="992"/>
        <w:gridCol w:w="709"/>
        <w:gridCol w:w="951"/>
        <w:gridCol w:w="790"/>
      </w:tblGrid>
      <w:tr w:rsidR="00CA20A0" w:rsidRPr="0076068A" w:rsidTr="00B8191B">
        <w:trPr>
          <w:cnfStyle w:val="100000000000"/>
          <w:trHeight w:val="826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color w:val="auto"/>
                <w:sz w:val="24"/>
                <w:szCs w:val="24"/>
              </w:rPr>
              <w:t>Age on entry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A20A0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by Dean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CA20A0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CA20A0" w:rsidRPr="0076068A" w:rsidTr="00B8191B">
        <w:trPr>
          <w:cnfStyle w:val="000000100000"/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B81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A20A0" w:rsidRPr="00CA20A0" w:rsidRDefault="00CA20A0" w:rsidP="00B8191B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B8191B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B8191B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CA20A0" w:rsidRDefault="00CA20A0" w:rsidP="00B8191B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B8191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0A0" w:rsidRPr="0076068A" w:rsidTr="00CA20A0">
        <w:trPr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color w:val="auto"/>
                <w:sz w:val="24"/>
                <w:szCs w:val="24"/>
              </w:rPr>
              <w:t>Under 21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77.78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67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69.07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83.33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111</w:t>
            </w:r>
          </w:p>
        </w:tc>
      </w:tr>
      <w:tr w:rsidR="00CA20A0" w:rsidRPr="0076068A" w:rsidTr="00CA20A0">
        <w:trPr>
          <w:cnfStyle w:val="000000100000"/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color w:val="auto"/>
                <w:sz w:val="24"/>
                <w:szCs w:val="24"/>
              </w:rPr>
              <w:t>21 and over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22.22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30.93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16.67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CA20A0" w:rsidRPr="0076068A" w:rsidTr="00B8191B">
        <w:trPr>
          <w:trHeight w:val="397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A20A0" w:rsidRPr="0076068A" w:rsidRDefault="00CA20A0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CA20A0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CA20A0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151</w:t>
            </w:r>
          </w:p>
        </w:tc>
      </w:tr>
    </w:tbl>
    <w:p w:rsidR="00CA20A0" w:rsidRDefault="00CA20A0" w:rsidP="00CA20A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C7EC0" w:rsidRPr="0076068A" w:rsidRDefault="007C7EC0" w:rsidP="006E1F7B">
      <w:pPr>
        <w:rPr>
          <w:rFonts w:ascii="Arial" w:hAnsi="Arial" w:cs="Arial"/>
          <w:sz w:val="24"/>
          <w:szCs w:val="24"/>
        </w:rPr>
      </w:pPr>
    </w:p>
    <w:p w:rsidR="007A2F18" w:rsidRDefault="007A2F18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B8191B" w:rsidRDefault="00B8191B" w:rsidP="006E1F7B">
      <w:pPr>
        <w:rPr>
          <w:rFonts w:ascii="Arial" w:hAnsi="Arial" w:cs="Arial"/>
          <w:sz w:val="24"/>
          <w:szCs w:val="24"/>
        </w:rPr>
      </w:pPr>
    </w:p>
    <w:p w:rsidR="007C7EC0" w:rsidRPr="00187A10" w:rsidRDefault="007C7EC0" w:rsidP="006E1F7B">
      <w:pPr>
        <w:rPr>
          <w:rFonts w:ascii="Arial" w:hAnsi="Arial" w:cs="Arial"/>
          <w:b/>
          <w:sz w:val="24"/>
          <w:szCs w:val="24"/>
        </w:rPr>
      </w:pPr>
      <w:r w:rsidRPr="00187A10">
        <w:rPr>
          <w:rFonts w:ascii="Arial" w:hAnsi="Arial" w:cs="Arial"/>
          <w:b/>
          <w:sz w:val="24"/>
          <w:szCs w:val="24"/>
        </w:rPr>
        <w:t>APPENDIX IV - Regulation XIV Appeal Outcomes by Department (2009)</w:t>
      </w:r>
    </w:p>
    <w:p w:rsidR="0076068A" w:rsidRPr="0076068A" w:rsidRDefault="0076068A" w:rsidP="006E1F7B">
      <w:pPr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W w:w="10030" w:type="dxa"/>
        <w:tblInd w:w="-318" w:type="dxa"/>
        <w:tblLook w:val="04A0"/>
      </w:tblPr>
      <w:tblGrid>
        <w:gridCol w:w="2411"/>
        <w:gridCol w:w="850"/>
        <w:gridCol w:w="817"/>
        <w:gridCol w:w="884"/>
        <w:gridCol w:w="817"/>
        <w:gridCol w:w="20"/>
        <w:gridCol w:w="819"/>
        <w:gridCol w:w="840"/>
        <w:gridCol w:w="841"/>
        <w:gridCol w:w="65"/>
        <w:gridCol w:w="430"/>
        <w:gridCol w:w="446"/>
        <w:gridCol w:w="782"/>
        <w:gridCol w:w="8"/>
      </w:tblGrid>
      <w:tr w:rsidR="00B8191B" w:rsidRPr="0076068A" w:rsidTr="00B8191B">
        <w:trPr>
          <w:cnfStyle w:val="100000000000"/>
          <w:trHeight w:val="789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8919B4" w:rsidRPr="0076068A" w:rsidRDefault="008919B4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Owner id</w:t>
            </w:r>
          </w:p>
        </w:tc>
        <w:tc>
          <w:tcPr>
            <w:tcW w:w="1667" w:type="dxa"/>
            <w:gridSpan w:val="2"/>
            <w:noWrap/>
            <w:vAlign w:val="center"/>
            <w:hideMark/>
          </w:tcPr>
          <w:p w:rsidR="008919B4" w:rsidRPr="0076068A" w:rsidRDefault="008919B4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by Dean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8919B4" w:rsidRPr="0076068A" w:rsidRDefault="008919B4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 by AR</w:t>
            </w:r>
          </w:p>
        </w:tc>
        <w:tc>
          <w:tcPr>
            <w:tcW w:w="1679" w:type="dxa"/>
            <w:gridSpan w:val="3"/>
            <w:noWrap/>
            <w:vAlign w:val="center"/>
            <w:hideMark/>
          </w:tcPr>
          <w:p w:rsidR="008919B4" w:rsidRPr="0076068A" w:rsidRDefault="008919B4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782" w:type="dxa"/>
            <w:gridSpan w:val="4"/>
            <w:noWrap/>
            <w:vAlign w:val="center"/>
            <w:hideMark/>
          </w:tcPr>
          <w:p w:rsidR="008919B4" w:rsidRPr="0076068A" w:rsidRDefault="008919B4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gridSpan w:val="2"/>
            <w:noWrap/>
            <w:vAlign w:val="center"/>
            <w:hideMark/>
          </w:tcPr>
          <w:p w:rsidR="008919B4" w:rsidRPr="00B8191B" w:rsidRDefault="008919B4" w:rsidP="00B8191B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B8191B" w:rsidRPr="0076068A" w:rsidTr="00B8191B">
        <w:trPr>
          <w:cnfStyle w:val="000000100000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8191B" w:rsidRPr="00CA20A0" w:rsidRDefault="00B8191B" w:rsidP="00B8191B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CA20A0" w:rsidRDefault="00B8191B" w:rsidP="00B8191B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37" w:type="dxa"/>
            <w:gridSpan w:val="2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819" w:type="dxa"/>
            <w:noWrap/>
            <w:vAlign w:val="center"/>
            <w:hideMark/>
          </w:tcPr>
          <w:p w:rsidR="00B8191B" w:rsidRPr="00CA20A0" w:rsidRDefault="00B8191B" w:rsidP="00B8191B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06" w:type="dxa"/>
            <w:gridSpan w:val="2"/>
            <w:noWrap/>
            <w:vAlign w:val="center"/>
            <w:hideMark/>
          </w:tcPr>
          <w:p w:rsidR="00B8191B" w:rsidRPr="00CA20A0" w:rsidRDefault="00B8191B" w:rsidP="00B8191B">
            <w:pPr>
              <w:cnfStyle w:val="00000010000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43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1236" w:type="dxa"/>
            <w:gridSpan w:val="3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Aero &amp; Auto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3.70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1.03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Business School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18.52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24.74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25.00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35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Chemical Eng.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3.70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1.03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Chemistry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7.22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7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Civil (incl. WEDC)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3.70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3.09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Computer Science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2.06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Design &amp;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ech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3.70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2.06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Economics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7.41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10.31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8.33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14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Elec. &amp; Electrical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7.41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6.19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8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English and Drama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2.06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2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Ergonomics / HU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11.11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Geography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3.70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3.09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Info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Science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7.22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8.33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33.33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10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LUSAD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18.52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6.19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12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Materials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3.70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3.09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Maths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7.41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3.09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8.33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7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PHIR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3.70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9.28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12.50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13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Social Sciences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1.03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1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SSES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3.70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3.09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8.33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66.67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8</w:t>
            </w:r>
          </w:p>
        </w:tc>
      </w:tr>
      <w:tr w:rsidR="00B8191B" w:rsidRPr="00B8191B" w:rsidTr="00B8191B">
        <w:trPr>
          <w:gridAfter w:val="1"/>
          <w:cnfStyle w:val="000000100000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Wolfson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4.12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8.33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6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65FEC">
              <w:rPr>
                <w:rFonts w:ascii="Arial" w:hAnsi="Arial" w:cs="Arial"/>
                <w:b/>
                <w:color w:val="auto"/>
                <w:sz w:val="24"/>
                <w:szCs w:val="24"/>
              </w:rPr>
              <w:t>97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65FEC">
              <w:rPr>
                <w:rFonts w:ascii="Arial" w:hAnsi="Arial" w:cs="Arial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65FEC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151</w:t>
            </w:r>
          </w:p>
        </w:tc>
      </w:tr>
    </w:tbl>
    <w:p w:rsidR="0076068A" w:rsidRPr="0076068A" w:rsidRDefault="0076068A" w:rsidP="006E1F7B">
      <w:pPr>
        <w:rPr>
          <w:rFonts w:ascii="Arial" w:hAnsi="Arial" w:cs="Arial"/>
          <w:sz w:val="24"/>
          <w:szCs w:val="24"/>
        </w:rPr>
      </w:pPr>
    </w:p>
    <w:sectPr w:rsidR="0076068A" w:rsidRPr="0076068A" w:rsidSect="006435F1">
      <w:headerReference w:type="default" r:id="rId8"/>
      <w:headerReference w:type="first" r:id="rId9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57" w:rsidRDefault="00DB3057" w:rsidP="00E92E2A">
      <w:pPr>
        <w:spacing w:after="0" w:line="240" w:lineRule="auto"/>
      </w:pPr>
      <w:r>
        <w:separator/>
      </w:r>
    </w:p>
  </w:endnote>
  <w:endnote w:type="continuationSeparator" w:id="0">
    <w:p w:rsidR="00DB3057" w:rsidRDefault="00DB3057" w:rsidP="00E9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57" w:rsidRDefault="00DB3057" w:rsidP="00E92E2A">
      <w:pPr>
        <w:spacing w:after="0" w:line="240" w:lineRule="auto"/>
      </w:pPr>
      <w:r>
        <w:separator/>
      </w:r>
    </w:p>
  </w:footnote>
  <w:footnote w:type="continuationSeparator" w:id="0">
    <w:p w:rsidR="00DB3057" w:rsidRDefault="00DB3057" w:rsidP="00E9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F1" w:rsidRDefault="006435F1">
    <w:pPr>
      <w:pStyle w:val="Header"/>
    </w:pPr>
  </w:p>
  <w:p w:rsidR="006435F1" w:rsidRDefault="006435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F1" w:rsidRDefault="006979B7" w:rsidP="006435F1">
    <w:pPr>
      <w:pStyle w:val="Header"/>
      <w:jc w:val="right"/>
    </w:pPr>
    <w:r>
      <w:t>SEN10-P70</w:t>
    </w:r>
  </w:p>
  <w:p w:rsidR="006435F1" w:rsidRDefault="006435F1" w:rsidP="006435F1">
    <w:pPr>
      <w:tabs>
        <w:tab w:val="center" w:pos="4153"/>
        <w:tab w:val="right" w:pos="8306"/>
      </w:tabs>
      <w:jc w:val="right"/>
      <w:rPr>
        <w:sz w:val="24"/>
        <w:szCs w:val="24"/>
      </w:rPr>
    </w:pPr>
    <w:r>
      <w:t>30 June 2010</w:t>
    </w:r>
  </w:p>
  <w:p w:rsidR="006435F1" w:rsidRDefault="00643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932"/>
    <w:multiLevelType w:val="hybridMultilevel"/>
    <w:tmpl w:val="FD8EC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6326"/>
    <w:multiLevelType w:val="hybridMultilevel"/>
    <w:tmpl w:val="50903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7B"/>
    <w:rsid w:val="0001151A"/>
    <w:rsid w:val="00035E75"/>
    <w:rsid w:val="00062A50"/>
    <w:rsid w:val="00071379"/>
    <w:rsid w:val="00080692"/>
    <w:rsid w:val="00084EC6"/>
    <w:rsid w:val="00086137"/>
    <w:rsid w:val="00090547"/>
    <w:rsid w:val="00095FB9"/>
    <w:rsid w:val="000A3BA4"/>
    <w:rsid w:val="000B4AF5"/>
    <w:rsid w:val="000C7B92"/>
    <w:rsid w:val="000D4FEE"/>
    <w:rsid w:val="000E4F58"/>
    <w:rsid w:val="000F3C99"/>
    <w:rsid w:val="000F61CD"/>
    <w:rsid w:val="00105C7A"/>
    <w:rsid w:val="001155E5"/>
    <w:rsid w:val="001259ED"/>
    <w:rsid w:val="0015781F"/>
    <w:rsid w:val="00165515"/>
    <w:rsid w:val="00186470"/>
    <w:rsid w:val="00187A10"/>
    <w:rsid w:val="001A0087"/>
    <w:rsid w:val="001A34C2"/>
    <w:rsid w:val="001C24C4"/>
    <w:rsid w:val="001C3B04"/>
    <w:rsid w:val="001C6834"/>
    <w:rsid w:val="001E16B0"/>
    <w:rsid w:val="001F7214"/>
    <w:rsid w:val="00222286"/>
    <w:rsid w:val="00254A3B"/>
    <w:rsid w:val="00271E2E"/>
    <w:rsid w:val="002809AA"/>
    <w:rsid w:val="002B4613"/>
    <w:rsid w:val="002D0F5F"/>
    <w:rsid w:val="002D2973"/>
    <w:rsid w:val="002D4833"/>
    <w:rsid w:val="002F6D93"/>
    <w:rsid w:val="00307E07"/>
    <w:rsid w:val="00313206"/>
    <w:rsid w:val="00333286"/>
    <w:rsid w:val="00344F12"/>
    <w:rsid w:val="00353D96"/>
    <w:rsid w:val="003560A3"/>
    <w:rsid w:val="0036307F"/>
    <w:rsid w:val="00363DFD"/>
    <w:rsid w:val="003658B8"/>
    <w:rsid w:val="00380A88"/>
    <w:rsid w:val="00387F5A"/>
    <w:rsid w:val="00392B78"/>
    <w:rsid w:val="00397C57"/>
    <w:rsid w:val="003A59D7"/>
    <w:rsid w:val="003B16D5"/>
    <w:rsid w:val="003C1555"/>
    <w:rsid w:val="003C2C61"/>
    <w:rsid w:val="003C66B9"/>
    <w:rsid w:val="003D1F07"/>
    <w:rsid w:val="003E05F8"/>
    <w:rsid w:val="003E2F53"/>
    <w:rsid w:val="003F54EA"/>
    <w:rsid w:val="004028EB"/>
    <w:rsid w:val="00423602"/>
    <w:rsid w:val="004364FE"/>
    <w:rsid w:val="00447923"/>
    <w:rsid w:val="004542EB"/>
    <w:rsid w:val="00466AB7"/>
    <w:rsid w:val="0046718C"/>
    <w:rsid w:val="004756AB"/>
    <w:rsid w:val="004779B3"/>
    <w:rsid w:val="00480D0D"/>
    <w:rsid w:val="00481EE6"/>
    <w:rsid w:val="00496F14"/>
    <w:rsid w:val="004A7AA8"/>
    <w:rsid w:val="004B3500"/>
    <w:rsid w:val="004B3ADF"/>
    <w:rsid w:val="004B5AAC"/>
    <w:rsid w:val="004C2C14"/>
    <w:rsid w:val="004E7ACF"/>
    <w:rsid w:val="00501661"/>
    <w:rsid w:val="0051194B"/>
    <w:rsid w:val="00554CD6"/>
    <w:rsid w:val="00577BDE"/>
    <w:rsid w:val="0058388F"/>
    <w:rsid w:val="00591A3B"/>
    <w:rsid w:val="005A054B"/>
    <w:rsid w:val="005B43F4"/>
    <w:rsid w:val="005C7723"/>
    <w:rsid w:val="005F132E"/>
    <w:rsid w:val="005F3304"/>
    <w:rsid w:val="006073A2"/>
    <w:rsid w:val="006076C6"/>
    <w:rsid w:val="006137BE"/>
    <w:rsid w:val="006435F1"/>
    <w:rsid w:val="006459C1"/>
    <w:rsid w:val="00651E53"/>
    <w:rsid w:val="006621AD"/>
    <w:rsid w:val="0067417A"/>
    <w:rsid w:val="006776E9"/>
    <w:rsid w:val="00680618"/>
    <w:rsid w:val="00681729"/>
    <w:rsid w:val="00695518"/>
    <w:rsid w:val="006961A7"/>
    <w:rsid w:val="006979B7"/>
    <w:rsid w:val="006E0723"/>
    <w:rsid w:val="006E1F7B"/>
    <w:rsid w:val="006E4582"/>
    <w:rsid w:val="006F35B3"/>
    <w:rsid w:val="006F5FE6"/>
    <w:rsid w:val="00705BF6"/>
    <w:rsid w:val="00716636"/>
    <w:rsid w:val="00723D30"/>
    <w:rsid w:val="00725B7F"/>
    <w:rsid w:val="0075001F"/>
    <w:rsid w:val="007561BC"/>
    <w:rsid w:val="0076068A"/>
    <w:rsid w:val="00761EAE"/>
    <w:rsid w:val="00762B31"/>
    <w:rsid w:val="00762CCE"/>
    <w:rsid w:val="007701BC"/>
    <w:rsid w:val="00774336"/>
    <w:rsid w:val="0078340E"/>
    <w:rsid w:val="007A2F18"/>
    <w:rsid w:val="007B785E"/>
    <w:rsid w:val="007C7EC0"/>
    <w:rsid w:val="007E420E"/>
    <w:rsid w:val="007F6869"/>
    <w:rsid w:val="007F71DE"/>
    <w:rsid w:val="00803A87"/>
    <w:rsid w:val="00823D29"/>
    <w:rsid w:val="00845878"/>
    <w:rsid w:val="00875BC2"/>
    <w:rsid w:val="00884424"/>
    <w:rsid w:val="008919B4"/>
    <w:rsid w:val="008A795B"/>
    <w:rsid w:val="008C0567"/>
    <w:rsid w:val="008C076F"/>
    <w:rsid w:val="008C34A7"/>
    <w:rsid w:val="008E3A29"/>
    <w:rsid w:val="009043D6"/>
    <w:rsid w:val="0090733F"/>
    <w:rsid w:val="0093326E"/>
    <w:rsid w:val="00936A2D"/>
    <w:rsid w:val="00937CF2"/>
    <w:rsid w:val="00960F45"/>
    <w:rsid w:val="00994D2E"/>
    <w:rsid w:val="009A4D0A"/>
    <w:rsid w:val="009B1480"/>
    <w:rsid w:val="009B2747"/>
    <w:rsid w:val="009C2289"/>
    <w:rsid w:val="009E6888"/>
    <w:rsid w:val="009F43A2"/>
    <w:rsid w:val="00A1446F"/>
    <w:rsid w:val="00A1773B"/>
    <w:rsid w:val="00A27F2B"/>
    <w:rsid w:val="00A53A0D"/>
    <w:rsid w:val="00A56F61"/>
    <w:rsid w:val="00A60E6A"/>
    <w:rsid w:val="00A63026"/>
    <w:rsid w:val="00A73AAD"/>
    <w:rsid w:val="00A74AA8"/>
    <w:rsid w:val="00A7596A"/>
    <w:rsid w:val="00A93C37"/>
    <w:rsid w:val="00AB0BA1"/>
    <w:rsid w:val="00AB3EA4"/>
    <w:rsid w:val="00AD02E5"/>
    <w:rsid w:val="00AD28B3"/>
    <w:rsid w:val="00AD4794"/>
    <w:rsid w:val="00AE00B3"/>
    <w:rsid w:val="00AF31F1"/>
    <w:rsid w:val="00AF7D8D"/>
    <w:rsid w:val="00B03391"/>
    <w:rsid w:val="00B24765"/>
    <w:rsid w:val="00B431B7"/>
    <w:rsid w:val="00B44199"/>
    <w:rsid w:val="00B44FB8"/>
    <w:rsid w:val="00B46B2F"/>
    <w:rsid w:val="00B76847"/>
    <w:rsid w:val="00B8191B"/>
    <w:rsid w:val="00B91D98"/>
    <w:rsid w:val="00B92532"/>
    <w:rsid w:val="00BA1546"/>
    <w:rsid w:val="00BF1952"/>
    <w:rsid w:val="00BF6D07"/>
    <w:rsid w:val="00C0633B"/>
    <w:rsid w:val="00C30545"/>
    <w:rsid w:val="00C5544C"/>
    <w:rsid w:val="00C71446"/>
    <w:rsid w:val="00C77E04"/>
    <w:rsid w:val="00C91E4B"/>
    <w:rsid w:val="00CA20A0"/>
    <w:rsid w:val="00CB6594"/>
    <w:rsid w:val="00CC431C"/>
    <w:rsid w:val="00CC5FEB"/>
    <w:rsid w:val="00CC7668"/>
    <w:rsid w:val="00CD36E8"/>
    <w:rsid w:val="00CD61FA"/>
    <w:rsid w:val="00CE2093"/>
    <w:rsid w:val="00D00D36"/>
    <w:rsid w:val="00D079A5"/>
    <w:rsid w:val="00D347D7"/>
    <w:rsid w:val="00D373C7"/>
    <w:rsid w:val="00D66F59"/>
    <w:rsid w:val="00D929A1"/>
    <w:rsid w:val="00D94C52"/>
    <w:rsid w:val="00DB3057"/>
    <w:rsid w:val="00DB6691"/>
    <w:rsid w:val="00DD10AE"/>
    <w:rsid w:val="00DD6B60"/>
    <w:rsid w:val="00DF0DAA"/>
    <w:rsid w:val="00DF7778"/>
    <w:rsid w:val="00E06D14"/>
    <w:rsid w:val="00E12BEA"/>
    <w:rsid w:val="00E16E29"/>
    <w:rsid w:val="00E17046"/>
    <w:rsid w:val="00E252B5"/>
    <w:rsid w:val="00E255F7"/>
    <w:rsid w:val="00E30D76"/>
    <w:rsid w:val="00E65FEC"/>
    <w:rsid w:val="00E72D04"/>
    <w:rsid w:val="00E75EF5"/>
    <w:rsid w:val="00E91345"/>
    <w:rsid w:val="00E92E2A"/>
    <w:rsid w:val="00E97878"/>
    <w:rsid w:val="00EA6875"/>
    <w:rsid w:val="00EC310D"/>
    <w:rsid w:val="00EE0281"/>
    <w:rsid w:val="00EE1917"/>
    <w:rsid w:val="00EE2574"/>
    <w:rsid w:val="00F02983"/>
    <w:rsid w:val="00F04267"/>
    <w:rsid w:val="00F15163"/>
    <w:rsid w:val="00F307BD"/>
    <w:rsid w:val="00F33D91"/>
    <w:rsid w:val="00F6649D"/>
    <w:rsid w:val="00F729F3"/>
    <w:rsid w:val="00F72C38"/>
    <w:rsid w:val="00F8707A"/>
    <w:rsid w:val="00F9296B"/>
    <w:rsid w:val="00F92AB3"/>
    <w:rsid w:val="00FA0C84"/>
    <w:rsid w:val="00FB6F14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E1F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E1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7B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uiPriority w:val="60"/>
    <w:rsid w:val="00705B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C395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2E2A"/>
  </w:style>
  <w:style w:type="paragraph" w:styleId="Footer">
    <w:name w:val="footer"/>
    <w:basedOn w:val="Normal"/>
    <w:link w:val="FooterChar"/>
    <w:uiPriority w:val="99"/>
    <w:semiHidden/>
    <w:unhideWhenUsed/>
    <w:rsid w:val="00E9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gh\Local%20Settings\Temporary%20Internet%20Files\Content.Outlook\J1YDX77Z\Academic%20Appeals%202008%20-%20Appendices%20I%20II%20III%20and%20IV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0"/>
  <c:chart>
    <c:title>
      <c:layout>
        <c:manualLayout>
          <c:xMode val="edge"/>
          <c:yMode val="edge"/>
          <c:x val="0.397691551924994"/>
          <c:y val="1.7167381974248927E-2"/>
        </c:manualLayout>
      </c:layout>
    </c:title>
    <c:plotArea>
      <c:layout>
        <c:manualLayout>
          <c:layoutTarget val="inner"/>
          <c:xMode val="edge"/>
          <c:yMode val="edge"/>
          <c:x val="7.8630238802689073E-2"/>
          <c:y val="0.13232631436107675"/>
          <c:w val="0.88625999082266227"/>
          <c:h val="0.69884122080394551"/>
        </c:manualLayout>
      </c:layout>
      <c:lineChart>
        <c:grouping val="standard"/>
        <c:ser>
          <c:idx val="1"/>
          <c:order val="0"/>
          <c:tx>
            <c:strRef>
              <c:f>'Appendix I'!$C$26</c:f>
              <c:strCache>
                <c:ptCount val="1"/>
                <c:pt idx="0">
                  <c:v>No of appeals</c:v>
                </c:pt>
              </c:strCache>
            </c:strRef>
          </c:tx>
          <c:marker>
            <c:symbol val="none"/>
          </c:marker>
          <c:cat>
            <c:numRef>
              <c:f>'Appendix I'!$B$27:$B$34</c:f>
              <c:numCache>
                <c:formatCode>General</c:formatCode>
                <c:ptCount val="8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numCache>
            </c:numRef>
          </c:cat>
          <c:val>
            <c:numRef>
              <c:f>'Appendix I'!$C$27:$C$34</c:f>
              <c:numCache>
                <c:formatCode>General</c:formatCode>
                <c:ptCount val="8"/>
                <c:pt idx="0">
                  <c:v>176</c:v>
                </c:pt>
                <c:pt idx="1">
                  <c:v>112</c:v>
                </c:pt>
                <c:pt idx="2">
                  <c:v>144</c:v>
                </c:pt>
                <c:pt idx="3">
                  <c:v>134</c:v>
                </c:pt>
                <c:pt idx="4">
                  <c:v>105</c:v>
                </c:pt>
                <c:pt idx="5">
                  <c:v>100</c:v>
                </c:pt>
                <c:pt idx="6">
                  <c:v>147</c:v>
                </c:pt>
                <c:pt idx="7">
                  <c:v>154</c:v>
                </c:pt>
              </c:numCache>
            </c:numRef>
          </c:val>
        </c:ser>
        <c:marker val="1"/>
        <c:axId val="114914816"/>
        <c:axId val="114958720"/>
      </c:lineChart>
      <c:catAx>
        <c:axId val="114914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CalendarYear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114958720"/>
        <c:crosses val="autoZero"/>
        <c:auto val="1"/>
        <c:lblAlgn val="ctr"/>
        <c:lblOffset val="100"/>
      </c:catAx>
      <c:valAx>
        <c:axId val="114958720"/>
        <c:scaling>
          <c:orientation val="minMax"/>
          <c:min val="80"/>
        </c:scaling>
        <c:axPos val="l"/>
        <c:majorGridlines/>
        <c:numFmt formatCode="General" sourceLinked="1"/>
        <c:majorTickMark val="none"/>
        <c:tickLblPos val="nextTo"/>
        <c:crossAx val="11491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769155192499338"/>
          <c:y val="0.39486659992928064"/>
          <c:w val="0.30812892239566997"/>
          <c:h val="4.5750571501143152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adtwph</cp:lastModifiedBy>
  <cp:revision>4</cp:revision>
  <cp:lastPrinted>2010-06-23T14:23:00Z</cp:lastPrinted>
  <dcterms:created xsi:type="dcterms:W3CDTF">2010-06-16T08:15:00Z</dcterms:created>
  <dcterms:modified xsi:type="dcterms:W3CDTF">2010-06-23T14:24:00Z</dcterms:modified>
</cp:coreProperties>
</file>